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AE215" w14:textId="77777777" w:rsidR="000E0E94" w:rsidRPr="00784C58" w:rsidRDefault="00DF1054" w:rsidP="00784C58">
      <w:pPr>
        <w:spacing w:after="0"/>
        <w:rPr>
          <w:rFonts w:ascii="Times New Roman" w:hAnsi="Times New Roman"/>
          <w:noProof/>
          <w:sz w:val="32"/>
          <w:szCs w:val="32"/>
        </w:rPr>
      </w:pPr>
      <w:r>
        <w:rPr>
          <w:rFonts w:ascii="Times New Roman" w:hAnsi="Times New Roman"/>
          <w:noProof/>
          <w:sz w:val="32"/>
          <w:szCs w:val="32"/>
        </w:rPr>
        <w:t xml:space="preserve">      </w:t>
      </w:r>
      <w:r w:rsidR="000E0E94" w:rsidRPr="00784C58">
        <w:rPr>
          <w:rFonts w:ascii="Times New Roman" w:hAnsi="Times New Roman"/>
          <w:noProof/>
          <w:sz w:val="32"/>
          <w:szCs w:val="32"/>
        </w:rPr>
        <w:drawing>
          <wp:inline distT="0" distB="0" distL="0" distR="0" wp14:anchorId="04AAE22B" wp14:editId="04AAE22C">
            <wp:extent cx="3971925" cy="887581"/>
            <wp:effectExtent l="19050" t="0" r="9525" b="0"/>
            <wp:docPr id="1" name="Picture 1" descr="logo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arge"/>
                    <pic:cNvPicPr>
                      <a:picLocks noChangeAspect="1" noChangeArrowheads="1"/>
                    </pic:cNvPicPr>
                  </pic:nvPicPr>
                  <pic:blipFill>
                    <a:blip r:embed="rId5" cstate="print"/>
                    <a:srcRect/>
                    <a:stretch>
                      <a:fillRect/>
                    </a:stretch>
                  </pic:blipFill>
                  <pic:spPr bwMode="auto">
                    <a:xfrm>
                      <a:off x="0" y="0"/>
                      <a:ext cx="3972781" cy="887772"/>
                    </a:xfrm>
                    <a:prstGeom prst="rect">
                      <a:avLst/>
                    </a:prstGeom>
                    <a:noFill/>
                    <a:ln w="9525">
                      <a:noFill/>
                      <a:miter lim="800000"/>
                      <a:headEnd/>
                      <a:tailEnd/>
                    </a:ln>
                  </pic:spPr>
                </pic:pic>
              </a:graphicData>
            </a:graphic>
          </wp:inline>
        </w:drawing>
      </w:r>
      <w:r w:rsidR="000E0E94" w:rsidRPr="00784C58">
        <w:rPr>
          <w:rFonts w:ascii="Times New Roman" w:hAnsi="Times New Roman"/>
          <w:noProof/>
          <w:sz w:val="32"/>
          <w:szCs w:val="32"/>
        </w:rPr>
        <w:t xml:space="preserve">™ </w:t>
      </w:r>
      <w:r>
        <w:rPr>
          <w:rFonts w:ascii="Times New Roman" w:hAnsi="Times New Roman"/>
          <w:noProof/>
          <w:sz w:val="32"/>
          <w:szCs w:val="32"/>
        </w:rPr>
        <w:t xml:space="preserve">          </w:t>
      </w:r>
      <w:r w:rsidR="000E0E94" w:rsidRPr="00784C58">
        <w:rPr>
          <w:rFonts w:ascii="Times New Roman" w:hAnsi="Times New Roman"/>
          <w:noProof/>
          <w:sz w:val="32"/>
          <w:szCs w:val="32"/>
        </w:rPr>
        <w:t xml:space="preserve"> </w:t>
      </w:r>
      <w:r w:rsidR="00784C58" w:rsidRPr="00784C58">
        <w:rPr>
          <w:rFonts w:ascii="Times New Roman" w:hAnsi="Times New Roman"/>
          <w:noProof/>
          <w:sz w:val="32"/>
          <w:szCs w:val="32"/>
        </w:rPr>
        <w:drawing>
          <wp:inline distT="0" distB="0" distL="0" distR="0" wp14:anchorId="04AAE22D" wp14:editId="04AAE22E">
            <wp:extent cx="924201" cy="981075"/>
            <wp:effectExtent l="19050" t="0" r="9249" b="0"/>
            <wp:docPr id="4" name="Picture 2" descr="Sta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s Logo"/>
                    <pic:cNvPicPr>
                      <a:picLocks noChangeAspect="1" noChangeArrowheads="1"/>
                    </pic:cNvPicPr>
                  </pic:nvPicPr>
                  <pic:blipFill>
                    <a:blip r:embed="rId6" cstate="print"/>
                    <a:srcRect/>
                    <a:stretch>
                      <a:fillRect/>
                    </a:stretch>
                  </pic:blipFill>
                  <pic:spPr bwMode="auto">
                    <a:xfrm>
                      <a:off x="0" y="0"/>
                      <a:ext cx="924201" cy="981075"/>
                    </a:xfrm>
                    <a:prstGeom prst="rect">
                      <a:avLst/>
                    </a:prstGeom>
                    <a:noFill/>
                    <a:ln w="9525">
                      <a:noFill/>
                      <a:miter lim="800000"/>
                      <a:headEnd/>
                      <a:tailEnd/>
                    </a:ln>
                  </pic:spPr>
                </pic:pic>
              </a:graphicData>
            </a:graphic>
          </wp:inline>
        </w:drawing>
      </w:r>
      <w:r w:rsidR="000E0E94" w:rsidRPr="00784C58">
        <w:rPr>
          <w:rFonts w:ascii="Times New Roman" w:hAnsi="Times New Roman"/>
          <w:noProof/>
          <w:sz w:val="32"/>
          <w:szCs w:val="32"/>
        </w:rPr>
        <w:t xml:space="preserve"> </w:t>
      </w:r>
    </w:p>
    <w:p w14:paraId="04AAE216" w14:textId="77777777" w:rsidR="000E0E94" w:rsidRPr="006E5335" w:rsidRDefault="000E0E94" w:rsidP="000E0E94">
      <w:pPr>
        <w:spacing w:after="0" w:line="240" w:lineRule="auto"/>
        <w:jc w:val="center"/>
        <w:rPr>
          <w:rFonts w:ascii="Times New Roman" w:hAnsi="Times New Roman"/>
          <w:sz w:val="28"/>
          <w:szCs w:val="28"/>
        </w:rPr>
      </w:pPr>
      <w:r w:rsidRPr="006E5335">
        <w:rPr>
          <w:rFonts w:ascii="Times New Roman" w:hAnsi="Times New Roman"/>
          <w:sz w:val="28"/>
          <w:szCs w:val="28"/>
        </w:rPr>
        <w:t>Private Preschool</w:t>
      </w:r>
    </w:p>
    <w:p w14:paraId="04AAE217" w14:textId="77777777" w:rsidR="000E0E94" w:rsidRPr="006E5335" w:rsidRDefault="000E0E94" w:rsidP="000E0E94">
      <w:pPr>
        <w:spacing w:after="0" w:line="240" w:lineRule="auto"/>
        <w:jc w:val="center"/>
        <w:rPr>
          <w:rFonts w:ascii="Times New Roman" w:hAnsi="Times New Roman"/>
          <w:sz w:val="28"/>
          <w:szCs w:val="28"/>
        </w:rPr>
      </w:pPr>
      <w:r w:rsidRPr="006E5335">
        <w:rPr>
          <w:rFonts w:ascii="Times New Roman" w:hAnsi="Times New Roman"/>
          <w:sz w:val="28"/>
          <w:szCs w:val="28"/>
        </w:rPr>
        <w:t xml:space="preserve"> 1200 Clifton Avenue</w:t>
      </w:r>
    </w:p>
    <w:p w14:paraId="04AAE218" w14:textId="77777777" w:rsidR="000E0E94" w:rsidRPr="006E5335" w:rsidRDefault="000E0E94" w:rsidP="000E0E94">
      <w:pPr>
        <w:spacing w:after="0"/>
        <w:jc w:val="center"/>
        <w:rPr>
          <w:rFonts w:ascii="Times New Roman" w:hAnsi="Times New Roman"/>
          <w:sz w:val="28"/>
          <w:szCs w:val="28"/>
        </w:rPr>
      </w:pPr>
      <w:r w:rsidRPr="006E5335">
        <w:rPr>
          <w:rFonts w:ascii="Times New Roman" w:hAnsi="Times New Roman"/>
          <w:sz w:val="28"/>
          <w:szCs w:val="28"/>
        </w:rPr>
        <w:t>Collingdale, PA. 19023</w:t>
      </w:r>
    </w:p>
    <w:p w14:paraId="04AAE219" w14:textId="77777777" w:rsidR="000E0E94" w:rsidRPr="006E5335" w:rsidRDefault="000E0E94" w:rsidP="000E0E94">
      <w:pPr>
        <w:spacing w:after="0"/>
        <w:jc w:val="center"/>
        <w:rPr>
          <w:rFonts w:ascii="Times New Roman" w:hAnsi="Times New Roman"/>
          <w:sz w:val="28"/>
          <w:szCs w:val="28"/>
        </w:rPr>
      </w:pPr>
      <w:r w:rsidRPr="006E5335">
        <w:rPr>
          <w:rFonts w:ascii="Times New Roman" w:hAnsi="Times New Roman"/>
          <w:sz w:val="28"/>
          <w:szCs w:val="28"/>
        </w:rPr>
        <w:t>School # 610-522-2101/Fax # 610-522-9103</w:t>
      </w:r>
    </w:p>
    <w:p w14:paraId="04AAE21A" w14:textId="77777777" w:rsidR="00DF1054" w:rsidRPr="006E5335" w:rsidRDefault="000E0E94" w:rsidP="000E0E94">
      <w:pPr>
        <w:jc w:val="center"/>
        <w:rPr>
          <w:rFonts w:ascii="Times New Roman" w:hAnsi="Times New Roman"/>
          <w:sz w:val="28"/>
          <w:szCs w:val="28"/>
        </w:rPr>
      </w:pPr>
      <w:r w:rsidRPr="006E5335">
        <w:rPr>
          <w:rFonts w:ascii="Times New Roman" w:hAnsi="Times New Roman"/>
          <w:sz w:val="28"/>
          <w:szCs w:val="28"/>
        </w:rPr>
        <w:t>E-mail: Changinglanes@comcast.net</w:t>
      </w:r>
    </w:p>
    <w:p w14:paraId="04AAE21B" w14:textId="4DD1B443" w:rsidR="00DF1054" w:rsidRPr="00F76644" w:rsidRDefault="0011202F" w:rsidP="00F76644">
      <w:pPr>
        <w:ind w:left="4320" w:firstLine="720"/>
        <w:jc w:val="right"/>
        <w:rPr>
          <w:rFonts w:ascii="Times New Roman" w:hAnsi="Times New Roman"/>
          <w:sz w:val="24"/>
          <w:szCs w:val="24"/>
        </w:rPr>
      </w:pPr>
      <w:r>
        <w:rPr>
          <w:rFonts w:ascii="Times New Roman" w:hAnsi="Times New Roman"/>
          <w:sz w:val="24"/>
          <w:szCs w:val="24"/>
        </w:rPr>
        <w:t>20</w:t>
      </w:r>
      <w:r w:rsidR="004A106F">
        <w:rPr>
          <w:rFonts w:ascii="Times New Roman" w:hAnsi="Times New Roman"/>
          <w:sz w:val="24"/>
          <w:szCs w:val="24"/>
        </w:rPr>
        <w:t>2</w:t>
      </w:r>
      <w:r w:rsidR="00A50C65">
        <w:rPr>
          <w:rFonts w:ascii="Times New Roman" w:hAnsi="Times New Roman"/>
          <w:sz w:val="24"/>
          <w:szCs w:val="24"/>
        </w:rPr>
        <w:t>4</w:t>
      </w:r>
      <w:r>
        <w:rPr>
          <w:rFonts w:ascii="Times New Roman" w:hAnsi="Times New Roman"/>
          <w:sz w:val="24"/>
          <w:szCs w:val="24"/>
        </w:rPr>
        <w:t>-20</w:t>
      </w:r>
      <w:r w:rsidR="004A106F">
        <w:rPr>
          <w:rFonts w:ascii="Times New Roman" w:hAnsi="Times New Roman"/>
          <w:sz w:val="24"/>
          <w:szCs w:val="24"/>
        </w:rPr>
        <w:t>2</w:t>
      </w:r>
      <w:r w:rsidR="00A50C65">
        <w:rPr>
          <w:rFonts w:ascii="Times New Roman" w:hAnsi="Times New Roman"/>
          <w:sz w:val="24"/>
          <w:szCs w:val="24"/>
        </w:rPr>
        <w:t>5</w:t>
      </w:r>
    </w:p>
    <w:p w14:paraId="04AAE21C" w14:textId="77777777" w:rsidR="00BA7A7C" w:rsidRPr="00EC5075" w:rsidRDefault="00BA7A7C" w:rsidP="00BA7A7C">
      <w:pPr>
        <w:spacing w:after="0" w:line="240" w:lineRule="auto"/>
        <w:rPr>
          <w:rFonts w:ascii="Times New Roman" w:hAnsi="Times New Roman"/>
          <w:sz w:val="24"/>
          <w:szCs w:val="24"/>
        </w:rPr>
      </w:pPr>
    </w:p>
    <w:p w14:paraId="04AAE21D" w14:textId="77777777" w:rsidR="00F76644" w:rsidRDefault="00F76644" w:rsidP="00F76644">
      <w:pPr>
        <w:ind w:left="720"/>
        <w:jc w:val="both"/>
        <w:rPr>
          <w:rFonts w:ascii="Arial" w:hAnsi="Arial" w:cs="Arial"/>
        </w:rPr>
      </w:pPr>
    </w:p>
    <w:p w14:paraId="04AAE21E" w14:textId="77777777" w:rsidR="00F76644" w:rsidRPr="00F76644" w:rsidRDefault="00F76644" w:rsidP="00F76644">
      <w:pPr>
        <w:ind w:left="720"/>
        <w:jc w:val="both"/>
        <w:rPr>
          <w:rFonts w:ascii="Times New Roman" w:hAnsi="Times New Roman"/>
          <w:sz w:val="24"/>
          <w:szCs w:val="24"/>
        </w:rPr>
      </w:pPr>
      <w:r w:rsidRPr="00F76644">
        <w:rPr>
          <w:rFonts w:ascii="Times New Roman" w:hAnsi="Times New Roman"/>
          <w:sz w:val="24"/>
          <w:szCs w:val="24"/>
        </w:rPr>
        <w:t>Dear Parent/Guardian,</w:t>
      </w:r>
    </w:p>
    <w:p w14:paraId="04AAE21F" w14:textId="77777777" w:rsidR="00F76644" w:rsidRPr="00F76644" w:rsidRDefault="00F76644" w:rsidP="00F76644">
      <w:pPr>
        <w:ind w:left="720"/>
        <w:jc w:val="both"/>
        <w:rPr>
          <w:rFonts w:ascii="Times New Roman" w:hAnsi="Times New Roman"/>
          <w:sz w:val="24"/>
          <w:szCs w:val="24"/>
        </w:rPr>
      </w:pPr>
    </w:p>
    <w:p w14:paraId="04AAE220" w14:textId="125640E6" w:rsidR="00F76644" w:rsidRPr="00F76644" w:rsidRDefault="00F76644" w:rsidP="00F76644">
      <w:pPr>
        <w:ind w:left="720"/>
        <w:jc w:val="both"/>
        <w:rPr>
          <w:rFonts w:ascii="Times New Roman" w:hAnsi="Times New Roman"/>
          <w:sz w:val="24"/>
          <w:szCs w:val="24"/>
        </w:rPr>
      </w:pPr>
      <w:r w:rsidRPr="00F76644">
        <w:rPr>
          <w:rFonts w:ascii="Times New Roman" w:hAnsi="Times New Roman"/>
          <w:sz w:val="24"/>
          <w:szCs w:val="24"/>
        </w:rPr>
        <w:t xml:space="preserve">We are asking for emergency supplies in the event we have an emergency while your child is in school and </w:t>
      </w:r>
      <w:r w:rsidR="00A50C65" w:rsidRPr="00F76644">
        <w:rPr>
          <w:rFonts w:ascii="Times New Roman" w:hAnsi="Times New Roman"/>
          <w:sz w:val="24"/>
          <w:szCs w:val="24"/>
        </w:rPr>
        <w:t>has</w:t>
      </w:r>
      <w:r w:rsidRPr="00F76644">
        <w:rPr>
          <w:rFonts w:ascii="Times New Roman" w:hAnsi="Times New Roman"/>
          <w:sz w:val="24"/>
          <w:szCs w:val="24"/>
        </w:rPr>
        <w:t xml:space="preserve"> to shelter in place. These items will remain at school during the 20</w:t>
      </w:r>
      <w:r w:rsidR="00E47007">
        <w:rPr>
          <w:rFonts w:ascii="Times New Roman" w:hAnsi="Times New Roman"/>
          <w:sz w:val="24"/>
          <w:szCs w:val="24"/>
        </w:rPr>
        <w:t>22</w:t>
      </w:r>
      <w:r w:rsidRPr="00F76644">
        <w:rPr>
          <w:rFonts w:ascii="Times New Roman" w:hAnsi="Times New Roman"/>
          <w:sz w:val="24"/>
          <w:szCs w:val="24"/>
        </w:rPr>
        <w:t>-20</w:t>
      </w:r>
      <w:r w:rsidR="00E47007">
        <w:rPr>
          <w:rFonts w:ascii="Times New Roman" w:hAnsi="Times New Roman"/>
          <w:sz w:val="24"/>
          <w:szCs w:val="24"/>
        </w:rPr>
        <w:t>23</w:t>
      </w:r>
      <w:r w:rsidRPr="00F76644">
        <w:rPr>
          <w:rFonts w:ascii="Times New Roman" w:hAnsi="Times New Roman"/>
          <w:sz w:val="24"/>
          <w:szCs w:val="24"/>
        </w:rPr>
        <w:t xml:space="preserve"> school year and will be sent home at the end of the school year. If your child is enrolled for an additional year in our preschool program we will have you send in new supplies at that time. </w:t>
      </w:r>
    </w:p>
    <w:p w14:paraId="04AAE221" w14:textId="77777777" w:rsidR="00F76644" w:rsidRPr="00F76644" w:rsidRDefault="00F76644" w:rsidP="00F76644">
      <w:pPr>
        <w:ind w:left="720"/>
        <w:jc w:val="both"/>
        <w:rPr>
          <w:rFonts w:ascii="Times New Roman" w:hAnsi="Times New Roman"/>
          <w:sz w:val="24"/>
          <w:szCs w:val="24"/>
        </w:rPr>
      </w:pPr>
    </w:p>
    <w:p w14:paraId="04AAE222" w14:textId="77777777" w:rsidR="00F76644" w:rsidRPr="00F76644" w:rsidRDefault="00F76644" w:rsidP="00F76644">
      <w:pPr>
        <w:numPr>
          <w:ilvl w:val="0"/>
          <w:numId w:val="1"/>
        </w:numPr>
        <w:spacing w:after="0" w:line="240" w:lineRule="auto"/>
        <w:jc w:val="both"/>
        <w:rPr>
          <w:rFonts w:ascii="Times New Roman" w:hAnsi="Times New Roman"/>
          <w:sz w:val="24"/>
          <w:szCs w:val="24"/>
        </w:rPr>
      </w:pPr>
      <w:r w:rsidRPr="00F76644">
        <w:rPr>
          <w:rFonts w:ascii="Times New Roman" w:hAnsi="Times New Roman"/>
          <w:sz w:val="24"/>
          <w:szCs w:val="24"/>
        </w:rPr>
        <w:t>Two bottles of spring water for your child(ren).</w:t>
      </w:r>
    </w:p>
    <w:p w14:paraId="04AAE223" w14:textId="77777777" w:rsidR="00F76644" w:rsidRPr="00F76644" w:rsidRDefault="00F76644" w:rsidP="00F76644">
      <w:pPr>
        <w:numPr>
          <w:ilvl w:val="0"/>
          <w:numId w:val="1"/>
        </w:numPr>
        <w:spacing w:after="0" w:line="240" w:lineRule="auto"/>
        <w:jc w:val="both"/>
        <w:rPr>
          <w:rFonts w:ascii="Times New Roman" w:hAnsi="Times New Roman"/>
          <w:sz w:val="24"/>
          <w:szCs w:val="24"/>
        </w:rPr>
      </w:pPr>
      <w:r w:rsidRPr="00F76644">
        <w:rPr>
          <w:rFonts w:ascii="Times New Roman" w:hAnsi="Times New Roman"/>
          <w:sz w:val="24"/>
          <w:szCs w:val="24"/>
        </w:rPr>
        <w:t>Non-perishable food items such as soft granola bars, cereal, cheese and crackers, canned fruit (All items must be Peanut &amp; Tree-Nut Free)</w:t>
      </w:r>
    </w:p>
    <w:p w14:paraId="04AAE224" w14:textId="77777777" w:rsidR="00F76644" w:rsidRPr="00F76644" w:rsidRDefault="00F76644" w:rsidP="00F76644">
      <w:pPr>
        <w:numPr>
          <w:ilvl w:val="0"/>
          <w:numId w:val="1"/>
        </w:numPr>
        <w:spacing w:after="0" w:line="240" w:lineRule="auto"/>
        <w:jc w:val="both"/>
        <w:rPr>
          <w:rFonts w:ascii="Times New Roman" w:hAnsi="Times New Roman"/>
          <w:sz w:val="24"/>
          <w:szCs w:val="24"/>
        </w:rPr>
      </w:pPr>
      <w:r w:rsidRPr="00F76644">
        <w:rPr>
          <w:rFonts w:ascii="Times New Roman" w:hAnsi="Times New Roman"/>
          <w:sz w:val="24"/>
          <w:szCs w:val="24"/>
        </w:rPr>
        <w:t xml:space="preserve">Please put supplies in a plastic gallon sized Ziploc bag with your child(ren's) name on it. </w:t>
      </w:r>
    </w:p>
    <w:p w14:paraId="04AAE225" w14:textId="77777777" w:rsidR="00F76644" w:rsidRPr="00F76644" w:rsidRDefault="00F76644" w:rsidP="00F76644">
      <w:pPr>
        <w:jc w:val="both"/>
        <w:rPr>
          <w:rFonts w:ascii="Times New Roman" w:hAnsi="Times New Roman"/>
          <w:sz w:val="24"/>
          <w:szCs w:val="24"/>
        </w:rPr>
      </w:pPr>
    </w:p>
    <w:p w14:paraId="04AAE226" w14:textId="77777777" w:rsidR="00F76644" w:rsidRPr="00F76644" w:rsidRDefault="00F76644" w:rsidP="00F76644">
      <w:pPr>
        <w:jc w:val="both"/>
        <w:rPr>
          <w:rFonts w:ascii="Times New Roman" w:hAnsi="Times New Roman"/>
          <w:sz w:val="24"/>
          <w:szCs w:val="24"/>
        </w:rPr>
      </w:pPr>
    </w:p>
    <w:p w14:paraId="04AAE227" w14:textId="77777777" w:rsidR="00F76644" w:rsidRPr="00F76644" w:rsidRDefault="00F76644" w:rsidP="00F76644">
      <w:pPr>
        <w:jc w:val="both"/>
        <w:rPr>
          <w:rFonts w:ascii="Times New Roman" w:hAnsi="Times New Roman"/>
          <w:sz w:val="24"/>
          <w:szCs w:val="24"/>
        </w:rPr>
      </w:pPr>
      <w:r w:rsidRPr="00F76644">
        <w:rPr>
          <w:rFonts w:ascii="Times New Roman" w:hAnsi="Times New Roman"/>
          <w:sz w:val="24"/>
          <w:szCs w:val="24"/>
        </w:rPr>
        <w:t>Thank you,</w:t>
      </w:r>
    </w:p>
    <w:p w14:paraId="04AAE228" w14:textId="77777777" w:rsidR="00F76644" w:rsidRPr="00F76644" w:rsidRDefault="00F76644" w:rsidP="00F76644">
      <w:pPr>
        <w:jc w:val="both"/>
        <w:rPr>
          <w:rFonts w:ascii="Times New Roman" w:hAnsi="Times New Roman"/>
          <w:sz w:val="24"/>
          <w:szCs w:val="24"/>
        </w:rPr>
      </w:pPr>
      <w:r w:rsidRPr="00F76644">
        <w:rPr>
          <w:rFonts w:ascii="Times New Roman" w:hAnsi="Times New Roman"/>
          <w:sz w:val="24"/>
          <w:szCs w:val="24"/>
        </w:rPr>
        <w:t>CLLC Teachers'</w:t>
      </w:r>
    </w:p>
    <w:p w14:paraId="04AAE229" w14:textId="77777777" w:rsidR="00BA7A7C" w:rsidRPr="00F76644" w:rsidRDefault="00BA7A7C" w:rsidP="00BA7A7C">
      <w:pPr>
        <w:rPr>
          <w:rFonts w:ascii="Times New Roman" w:hAnsi="Times New Roman"/>
          <w:sz w:val="24"/>
          <w:szCs w:val="24"/>
        </w:rPr>
      </w:pPr>
    </w:p>
    <w:p w14:paraId="04AAE22A" w14:textId="77777777" w:rsidR="006E5335" w:rsidRPr="00EE7009" w:rsidRDefault="006E5335" w:rsidP="00EE7009">
      <w:pPr>
        <w:ind w:left="4320" w:firstLine="720"/>
        <w:jc w:val="both"/>
        <w:rPr>
          <w:rFonts w:ascii="Times New Roman" w:hAnsi="Times New Roman"/>
          <w:sz w:val="24"/>
          <w:szCs w:val="24"/>
        </w:rPr>
      </w:pPr>
    </w:p>
    <w:sectPr w:rsidR="006E5335" w:rsidRPr="00EE7009" w:rsidSect="00784C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21373"/>
    <w:multiLevelType w:val="hybridMultilevel"/>
    <w:tmpl w:val="AB1AB6DA"/>
    <w:lvl w:ilvl="0" w:tplc="3CBEC86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27635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E94"/>
    <w:rsid w:val="000A343B"/>
    <w:rsid w:val="000E0E94"/>
    <w:rsid w:val="0011202F"/>
    <w:rsid w:val="003549EA"/>
    <w:rsid w:val="00471DC0"/>
    <w:rsid w:val="004A106F"/>
    <w:rsid w:val="004C7504"/>
    <w:rsid w:val="004F0629"/>
    <w:rsid w:val="005A08DF"/>
    <w:rsid w:val="005C3356"/>
    <w:rsid w:val="006E5335"/>
    <w:rsid w:val="00735187"/>
    <w:rsid w:val="0075009E"/>
    <w:rsid w:val="00784C58"/>
    <w:rsid w:val="007D1A5C"/>
    <w:rsid w:val="007F0BB8"/>
    <w:rsid w:val="0082527C"/>
    <w:rsid w:val="008254E7"/>
    <w:rsid w:val="008A141F"/>
    <w:rsid w:val="00905633"/>
    <w:rsid w:val="009D3BFF"/>
    <w:rsid w:val="009E5F29"/>
    <w:rsid w:val="00A50C65"/>
    <w:rsid w:val="00BA648D"/>
    <w:rsid w:val="00BA7A7C"/>
    <w:rsid w:val="00C00049"/>
    <w:rsid w:val="00DD01C6"/>
    <w:rsid w:val="00DF1054"/>
    <w:rsid w:val="00E47007"/>
    <w:rsid w:val="00EE7009"/>
    <w:rsid w:val="00EF578B"/>
    <w:rsid w:val="00F62FD3"/>
    <w:rsid w:val="00F76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AE215"/>
  <w15:docId w15:val="{1372E971-B453-454A-8501-E9CE9D6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E9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0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E94"/>
    <w:rPr>
      <w:rFonts w:ascii="Tahoma" w:eastAsia="Calibri" w:hAnsi="Tahoma" w:cs="Tahoma"/>
      <w:sz w:val="16"/>
      <w:szCs w:val="16"/>
    </w:rPr>
  </w:style>
  <w:style w:type="paragraph" w:styleId="BodyText">
    <w:name w:val="Body Text"/>
    <w:basedOn w:val="Normal"/>
    <w:link w:val="BodyTextChar"/>
    <w:rsid w:val="006E5335"/>
    <w:pPr>
      <w:spacing w:after="24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6E5335"/>
    <w:rPr>
      <w:rFonts w:ascii="Times New Roman" w:eastAsia="Times New Roman" w:hAnsi="Times New Roman" w:cs="Times New Roman"/>
      <w:sz w:val="24"/>
      <w:szCs w:val="24"/>
    </w:rPr>
  </w:style>
  <w:style w:type="paragraph" w:customStyle="1" w:styleId="RecipientAddress">
    <w:name w:val="Recipient Address"/>
    <w:basedOn w:val="Normal"/>
    <w:rsid w:val="006E5335"/>
    <w:pPr>
      <w:spacing w:after="0"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83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Changing Lanes</dc:creator>
  <cp:lastModifiedBy>Naomi Pereira-Lane</cp:lastModifiedBy>
  <cp:revision>2</cp:revision>
  <cp:lastPrinted>2018-03-09T18:47:00Z</cp:lastPrinted>
  <dcterms:created xsi:type="dcterms:W3CDTF">2024-04-12T14:07:00Z</dcterms:created>
  <dcterms:modified xsi:type="dcterms:W3CDTF">2024-04-12T14:07:00Z</dcterms:modified>
</cp:coreProperties>
</file>